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rPr>
          <w:rFonts w:ascii="黑体" w:hAnsi="黑体" w:eastAsia="黑体" w:cs="黑体"/>
          <w:sz w:val="28"/>
          <w:szCs w:val="28"/>
        </w:rPr>
      </w:pPr>
      <w:bookmarkStart w:id="0" w:name="_Hlk40115130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3</w:t>
      </w:r>
    </w:p>
    <w:p>
      <w:pPr>
        <w:pStyle w:val="2"/>
        <w:shd w:val="clear" w:color="auto" w:fill="FFFFFF"/>
        <w:spacing w:before="0" w:beforeAutospacing="0" w:after="0" w:afterAutospacing="0" w:line="720" w:lineRule="atLeast"/>
        <w:jc w:val="center"/>
        <w:rPr>
          <w:rFonts w:ascii="微软雅黑" w:hAnsi="微软雅黑" w:eastAsia="微软雅黑"/>
          <w:b w:val="0"/>
          <w:bCs w:val="0"/>
          <w:color w:val="000000"/>
          <w:sz w:val="51"/>
          <w:szCs w:val="51"/>
        </w:rPr>
      </w:pPr>
      <w:r>
        <w:rPr>
          <w:rFonts w:ascii="方正小标宋简体" w:hAnsi="方正小标宋简体" w:eastAsia="方正小标宋简体" w:cs="Arial"/>
          <w:b w:val="0"/>
          <w:bCs w:val="0"/>
          <w:color w:val="191919"/>
          <w:sz w:val="42"/>
          <w:szCs w:val="42"/>
        </w:rPr>
        <w:t>全国征兵网报名流程</w:t>
      </w:r>
      <w:r>
        <w:rPr>
          <w:rFonts w:hint="eastAsia" w:ascii="方正小标宋简体" w:hAnsi="方正小标宋简体" w:eastAsia="方正小标宋简体" w:cs="Arial"/>
          <w:b w:val="0"/>
          <w:bCs w:val="0"/>
          <w:color w:val="191919"/>
          <w:sz w:val="42"/>
          <w:szCs w:val="42"/>
        </w:rPr>
        <w:t>流程步骤图解</w:t>
      </w:r>
    </w:p>
    <w:p>
      <w:pPr>
        <w:widowControl/>
        <w:shd w:val="clear" w:color="auto" w:fill="FFFFFF"/>
        <w:spacing w:line="570" w:lineRule="atLeast"/>
        <w:jc w:val="center"/>
        <w:outlineLvl w:val="0"/>
        <w:rPr>
          <w:rStyle w:val="8"/>
          <w:rFonts w:ascii="黑体" w:hAnsi="黑体" w:eastAsia="黑体"/>
          <w:color w:val="000000"/>
          <w:sz w:val="40"/>
          <w:szCs w:val="40"/>
          <w:shd w:val="clear" w:color="auto" w:fill="FFFFFF"/>
        </w:rPr>
      </w:pPr>
      <w:r>
        <w:rPr>
          <w:rStyle w:val="8"/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第一步：进入官网</w:t>
      </w:r>
      <w:r>
        <w:fldChar w:fldCharType="begin"/>
      </w:r>
      <w:r>
        <w:instrText xml:space="preserve"> HYPERLINK "https://www.gfbzb.gov.cn/" </w:instrText>
      </w:r>
      <w:r>
        <w:fldChar w:fldCharType="separate"/>
      </w:r>
      <w:r>
        <w:rPr>
          <w:rStyle w:val="9"/>
          <w:sz w:val="24"/>
          <w:szCs w:val="28"/>
        </w:rPr>
        <w:t>https://www.gfbzb.gov.cn/</w:t>
      </w:r>
      <w:r>
        <w:rPr>
          <w:rStyle w:val="9"/>
          <w:sz w:val="24"/>
          <w:szCs w:val="28"/>
        </w:rPr>
        <w:fldChar w:fldCharType="end"/>
      </w:r>
    </w:p>
    <w:p>
      <w:pPr>
        <w:widowControl/>
        <w:shd w:val="clear" w:color="auto" w:fill="FFFFFF"/>
        <w:spacing w:line="570" w:lineRule="atLeast"/>
        <w:jc w:val="center"/>
        <w:outlineLvl w:val="0"/>
        <w:rPr>
          <w:rStyle w:val="8"/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/>
          <w:b/>
          <w:bCs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7328535" cy="3051810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8928" cy="305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70" w:lineRule="atLeast"/>
        <w:jc w:val="left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jc w:val="left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jc w:val="left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jc w:val="left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1</w:t>
      </w: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在全国征兵网(https://www.gfbzb.gov.cn/)首页右侧，点击“兵役登记(男兵)”;</w:t>
      </w:r>
    </w:p>
    <w:p>
      <w:pPr>
        <w:widowControl/>
        <w:shd w:val="clear" w:color="auto" w:fill="FFFFFF"/>
        <w:spacing w:line="570" w:lineRule="atLeast"/>
        <w:jc w:val="center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562225" cy="23050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</w:t>
      </w:r>
      <w:r>
        <w:rPr>
          <w:rFonts w:ascii="黑体" w:hAnsi="黑体" w:eastAsia="黑体"/>
          <w:color w:val="000000"/>
          <w:sz w:val="32"/>
          <w:szCs w:val="32"/>
        </w:rPr>
        <w:t>.</w:t>
      </w:r>
      <w:r>
        <w:rPr>
          <w:rFonts w:hint="eastAsia" w:ascii="黑体" w:hAnsi="黑体" w:eastAsia="黑体"/>
          <w:color w:val="000000"/>
          <w:sz w:val="32"/>
          <w:szCs w:val="32"/>
        </w:rPr>
        <w:t>如果你是第一次来的男生，直接从“兵役登记(男兵)”进入页面就可以了;否则就从“应征报名(男兵)”进入页面。接下来的界面出现了</w:t>
      </w:r>
    </w:p>
    <w:p>
      <w:pPr>
        <w:widowControl/>
        <w:shd w:val="clear" w:color="auto" w:fill="FFFFFF"/>
        <w:spacing w:line="570" w:lineRule="atLeast"/>
        <w:jc w:val="center"/>
        <w:outlineLvl w:val="0"/>
        <w:rPr>
          <w:rFonts w:ascii="黑体" w:hAnsi="黑体" w:eastAsia="黑体" w:cs="Arial"/>
          <w:color w:val="191919"/>
          <w:kern w:val="36"/>
          <w:sz w:val="32"/>
          <w:szCs w:val="32"/>
        </w:rPr>
      </w:pPr>
      <w:r>
        <w:rPr>
          <w:rFonts w:ascii="黑体" w:hAnsi="黑体" w:eastAsia="黑体" w:cs="Arial"/>
          <w:color w:val="191919"/>
          <w:kern w:val="36"/>
          <w:sz w:val="32"/>
          <w:szCs w:val="32"/>
        </w:rPr>
        <w:drawing>
          <wp:inline distT="0" distB="0" distL="0" distR="0">
            <wp:extent cx="7423785" cy="2101215"/>
            <wp:effectExtent l="0" t="0" r="571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472" cy="210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70" w:lineRule="atLeast"/>
        <w:jc w:val="left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jc w:val="left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3</w:t>
      </w: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在这个页面中，会告知报名时间以及参军的政策说明，建议看后，点击 进行兵役登记 ，迈出你军旅生涯的第一步吧!</w:t>
      </w:r>
    </w:p>
    <w:p>
      <w:pPr>
        <w:widowControl/>
        <w:shd w:val="clear" w:color="auto" w:fill="FFFFFF"/>
        <w:spacing w:line="570" w:lineRule="atLeast"/>
        <w:jc w:val="center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jc w:val="center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274310" cy="353314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70" w:lineRule="atLeast"/>
        <w:jc w:val="center"/>
        <w:outlineLvl w:val="0"/>
        <w:rPr>
          <w:rStyle w:val="8"/>
          <w:rFonts w:ascii="黑体" w:hAnsi="黑体" w:eastAsia="黑体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jc w:val="center"/>
        <w:outlineLvl w:val="0"/>
        <w:rPr>
          <w:rStyle w:val="8"/>
          <w:rFonts w:ascii="黑体" w:hAnsi="黑体" w:eastAsia="黑体"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/>
          <w:sz w:val="32"/>
          <w:szCs w:val="32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line="570" w:lineRule="atLeast"/>
        <w:jc w:val="center"/>
        <w:outlineLvl w:val="0"/>
        <w:rPr>
          <w:rStyle w:val="8"/>
          <w:rFonts w:ascii="黑体" w:hAnsi="黑体" w:eastAsia="黑体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jc w:val="center"/>
        <w:outlineLvl w:val="0"/>
        <w:rPr>
          <w:rStyle w:val="8"/>
          <w:rFonts w:ascii="黑体" w:hAnsi="黑体" w:eastAsia="黑体"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/>
          <w:sz w:val="32"/>
          <w:szCs w:val="32"/>
          <w:shd w:val="clear" w:color="auto" w:fill="FFFFFF"/>
        </w:rPr>
        <w:t>第二步：登入系统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4</w:t>
      </w:r>
      <w:r>
        <w:rPr>
          <w:rFonts w:ascii="黑体" w:hAnsi="黑体" w:eastAsia="黑体"/>
          <w:color w:val="000000"/>
          <w:sz w:val="32"/>
          <w:szCs w:val="32"/>
        </w:rPr>
        <w:t>.</w:t>
      </w:r>
      <w:r>
        <w:rPr>
          <w:rFonts w:hint="eastAsia" w:ascii="黑体" w:hAnsi="黑体" w:eastAsia="黑体"/>
          <w:color w:val="000000"/>
          <w:sz w:val="32"/>
          <w:szCs w:val="32"/>
        </w:rPr>
        <w:t>你需要在页面上点击 注册 按钮去注册一个学信网账号后进行登录就行了，有学信网账号的，不需要再注册，直接登录。</w:t>
      </w:r>
    </w:p>
    <w:p>
      <w:pPr>
        <w:widowControl/>
        <w:shd w:val="clear" w:color="auto" w:fill="FFFFFF"/>
        <w:spacing w:line="570" w:lineRule="atLeast"/>
        <w:jc w:val="center"/>
        <w:outlineLvl w:val="0"/>
        <w:rPr>
          <w:rFonts w:ascii="黑体" w:hAnsi="黑体" w:eastAsia="黑体" w:cs="Arial"/>
          <w:color w:val="191919"/>
          <w:kern w:val="36"/>
          <w:sz w:val="32"/>
          <w:szCs w:val="32"/>
        </w:rPr>
      </w:pPr>
      <w:r>
        <w:rPr>
          <w:rFonts w:ascii="黑体" w:hAnsi="黑体" w:eastAsia="黑体" w:cs="Arial"/>
          <w:color w:val="191919"/>
          <w:kern w:val="36"/>
          <w:sz w:val="32"/>
          <w:szCs w:val="32"/>
        </w:rPr>
        <w:drawing>
          <wp:inline distT="0" distB="0" distL="0" distR="0">
            <wp:extent cx="5274310" cy="322262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5</w:t>
      </w:r>
      <w:r>
        <w:rPr>
          <w:rFonts w:ascii="黑体" w:hAnsi="黑体" w:eastAsia="黑体"/>
          <w:color w:val="000000"/>
          <w:sz w:val="32"/>
          <w:szCs w:val="32"/>
        </w:rPr>
        <w:t>.</w:t>
      </w:r>
      <w:r>
        <w:rPr>
          <w:rFonts w:hint="eastAsia" w:ascii="黑体" w:hAnsi="黑体" w:eastAsia="黑体"/>
          <w:color w:val="000000"/>
          <w:sz w:val="32"/>
          <w:szCs w:val="32"/>
        </w:rPr>
        <w:t>注册学信网账号必须实名，一定要用真实姓名和身份证认真填写，兵役机关将对有效信息进行审核。进行注册时，手机号既是账号，请牢记账号、密码。填写后，点击 立即注册 。</w:t>
      </w:r>
    </w:p>
    <w:p>
      <w:pPr>
        <w:widowControl/>
        <w:shd w:val="clear" w:color="auto" w:fill="FFFFFF"/>
        <w:spacing w:line="570" w:lineRule="atLeast"/>
        <w:jc w:val="center"/>
        <w:outlineLvl w:val="0"/>
        <w:rPr>
          <w:rFonts w:ascii="黑体" w:hAnsi="黑体" w:eastAsia="黑体" w:cs="Arial"/>
          <w:color w:val="191919"/>
          <w:kern w:val="36"/>
          <w:sz w:val="32"/>
          <w:szCs w:val="32"/>
        </w:rPr>
      </w:pPr>
      <w:r>
        <w:rPr>
          <w:rFonts w:ascii="黑体" w:hAnsi="黑体" w:eastAsia="黑体" w:cs="Arial"/>
          <w:color w:val="191919"/>
          <w:kern w:val="36"/>
          <w:sz w:val="32"/>
          <w:szCs w:val="32"/>
        </w:rPr>
        <w:drawing>
          <wp:inline distT="0" distB="0" distL="0" distR="0">
            <wp:extent cx="7280275" cy="461708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329" cy="461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70" w:lineRule="atLeast"/>
        <w:ind w:firstLine="540"/>
        <w:jc w:val="left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ind w:firstLine="540"/>
        <w:jc w:val="left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6</w:t>
      </w: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注册成功后，点击 立即登录 进行兵役登记。</w:t>
      </w:r>
    </w:p>
    <w:p>
      <w:pPr>
        <w:widowControl/>
        <w:shd w:val="clear" w:color="auto" w:fill="FFFFFF"/>
        <w:spacing w:line="570" w:lineRule="atLeast"/>
        <w:ind w:firstLine="540"/>
        <w:jc w:val="center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274310" cy="198945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70" w:lineRule="atLeast"/>
        <w:ind w:firstLine="540"/>
        <w:jc w:val="center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ind w:firstLine="480" w:firstLineChars="150"/>
        <w:jc w:val="left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ind w:firstLine="480" w:firstLineChars="150"/>
        <w:jc w:val="left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ind w:firstLine="480" w:firstLineChars="150"/>
        <w:jc w:val="left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ind w:firstLine="480" w:firstLineChars="150"/>
        <w:jc w:val="left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ind w:firstLine="480" w:firstLineChars="150"/>
        <w:jc w:val="left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ind w:firstLine="480" w:firstLineChars="150"/>
        <w:jc w:val="left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ind w:firstLine="480" w:firstLineChars="150"/>
        <w:jc w:val="left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ind w:firstLine="480" w:firstLineChars="150"/>
        <w:jc w:val="left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ind w:firstLine="480" w:firstLineChars="150"/>
        <w:jc w:val="left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7</w:t>
      </w: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登录系统以后，点击右侧的 开始兵役登记 进行报名工作</w:t>
      </w:r>
    </w:p>
    <w:p>
      <w:pPr>
        <w:widowControl/>
        <w:shd w:val="clear" w:color="auto" w:fill="FFFFFF"/>
        <w:spacing w:line="570" w:lineRule="atLeast"/>
        <w:ind w:firstLine="540"/>
        <w:jc w:val="center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ind w:firstLine="540"/>
        <w:jc w:val="center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274310" cy="2623820"/>
            <wp:effectExtent l="0" t="0" r="254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70" w:lineRule="atLeast"/>
        <w:ind w:firstLine="540"/>
        <w:jc w:val="center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jc w:val="center"/>
        <w:outlineLvl w:val="0"/>
        <w:rPr>
          <w:rStyle w:val="8"/>
          <w:rFonts w:ascii="黑体" w:hAnsi="黑体" w:eastAsia="黑体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jc w:val="center"/>
        <w:outlineLvl w:val="0"/>
        <w:rPr>
          <w:rStyle w:val="8"/>
          <w:rFonts w:ascii="黑体" w:hAnsi="黑体" w:eastAsia="黑体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jc w:val="center"/>
        <w:outlineLvl w:val="0"/>
        <w:rPr>
          <w:rStyle w:val="8"/>
          <w:rFonts w:ascii="黑体" w:hAnsi="黑体" w:eastAsia="黑体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jc w:val="center"/>
        <w:outlineLvl w:val="0"/>
        <w:rPr>
          <w:rStyle w:val="8"/>
          <w:rFonts w:ascii="黑体" w:hAnsi="黑体" w:eastAsia="黑体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jc w:val="center"/>
        <w:outlineLvl w:val="0"/>
        <w:rPr>
          <w:rStyle w:val="8"/>
          <w:rFonts w:ascii="黑体" w:hAnsi="黑体" w:eastAsia="黑体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jc w:val="center"/>
        <w:outlineLvl w:val="0"/>
        <w:rPr>
          <w:rStyle w:val="8"/>
          <w:rFonts w:ascii="黑体" w:hAnsi="黑体" w:eastAsia="黑体"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/>
          <w:sz w:val="32"/>
          <w:szCs w:val="32"/>
          <w:shd w:val="clear" w:color="auto" w:fill="FFFFFF"/>
        </w:rPr>
        <w:t>第三步：填写信息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8</w:t>
      </w:r>
      <w:r>
        <w:rPr>
          <w:rFonts w:ascii="黑体" w:hAnsi="黑体" w:eastAsia="黑体"/>
          <w:color w:val="000000"/>
          <w:sz w:val="32"/>
          <w:szCs w:val="32"/>
        </w:rPr>
        <w:t>.</w:t>
      </w:r>
      <w:r>
        <w:rPr>
          <w:rFonts w:hint="eastAsia" w:ascii="黑体" w:hAnsi="黑体" w:eastAsia="黑体"/>
          <w:color w:val="000000"/>
          <w:sz w:val="32"/>
          <w:szCs w:val="32"/>
        </w:rPr>
        <w:t>开始报名你会发现跟所有的软件安装一样，会让你阅读一大篇的使用说明。不建议你直接点确定，在这个时候请详细阅读)兵役登记须知。了解自己的各方面情况是否达标，这能避免后续工作出现的很多麻烦哦!点击 我已阅读兵役登记须知 后，进入兵役登记信息填写页面。</w:t>
      </w:r>
    </w:p>
    <w:p>
      <w:pPr>
        <w:widowControl/>
        <w:shd w:val="clear" w:color="auto" w:fill="FFFFFF"/>
        <w:spacing w:line="570" w:lineRule="atLeast"/>
        <w:ind w:firstLine="540"/>
        <w:jc w:val="center"/>
        <w:outlineLvl w:val="0"/>
        <w:rPr>
          <w:rFonts w:ascii="黑体" w:hAnsi="黑体" w:eastAsia="黑体" w:cs="Arial"/>
          <w:color w:val="191919"/>
          <w:kern w:val="36"/>
          <w:sz w:val="32"/>
          <w:szCs w:val="32"/>
        </w:rPr>
      </w:pPr>
    </w:p>
    <w:p>
      <w:pPr>
        <w:widowControl/>
        <w:shd w:val="clear" w:color="auto" w:fill="FFFFFF"/>
        <w:spacing w:line="570" w:lineRule="atLeast"/>
        <w:ind w:firstLine="540"/>
        <w:jc w:val="center"/>
        <w:outlineLvl w:val="0"/>
        <w:rPr>
          <w:rFonts w:ascii="黑体" w:hAnsi="黑体" w:eastAsia="黑体" w:cs="Arial"/>
          <w:color w:val="191919"/>
          <w:kern w:val="36"/>
          <w:sz w:val="32"/>
          <w:szCs w:val="32"/>
        </w:rPr>
      </w:pPr>
      <w:r>
        <w:rPr>
          <w:rFonts w:ascii="黑体" w:hAnsi="黑体" w:eastAsia="黑体" w:cs="Arial"/>
          <w:color w:val="191919"/>
          <w:kern w:val="36"/>
          <w:sz w:val="32"/>
          <w:szCs w:val="32"/>
        </w:rPr>
        <w:drawing>
          <wp:inline distT="0" distB="0" distL="0" distR="0">
            <wp:extent cx="5274310" cy="315150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70" w:lineRule="atLeast"/>
        <w:jc w:val="left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jc w:val="left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jc w:val="left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9</w:t>
      </w: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填写民族、政治面貌、户籍类型、独生子女、文化程度、学业情况、学校名称、联系电话(本人手机号、家庭电话)、户籍地、家庭住址等信息，点击 提交后即完成兵役登记。应征地选择学校所在地“河北省保定市莲池区河北大学工商学院”点击 提交后即完成兵役登记。</w:t>
      </w:r>
    </w:p>
    <w:p>
      <w:pPr>
        <w:widowControl/>
        <w:shd w:val="clear" w:color="auto" w:fill="FFFFFF"/>
        <w:spacing w:line="570" w:lineRule="atLeast"/>
        <w:ind w:firstLine="540"/>
        <w:jc w:val="center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6223000" cy="5175250"/>
            <wp:effectExtent l="0" t="0" r="635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381" cy="518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70" w:lineRule="atLeast"/>
        <w:ind w:firstLine="540"/>
        <w:jc w:val="center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ind w:firstLine="540"/>
        <w:jc w:val="left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1</w:t>
      </w: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0.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若要进行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年参军报名，请点击继续进行本年度参军报名，完善个人信息。应征地选择学校所在地“河北省保定市莲池区河北大学工商学院”</w:t>
      </w:r>
    </w:p>
    <w:p>
      <w:pPr>
        <w:widowControl/>
        <w:shd w:val="clear" w:color="auto" w:fill="FFFFFF"/>
        <w:spacing w:line="570" w:lineRule="atLeast"/>
        <w:ind w:firstLine="540"/>
        <w:jc w:val="center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bookmarkStart w:id="1" w:name="_GoBack"/>
      <w:bookmarkEnd w:id="1"/>
    </w:p>
    <w:p>
      <w:pPr>
        <w:widowControl/>
        <w:shd w:val="clear" w:color="auto" w:fill="FFFFFF"/>
        <w:spacing w:line="570" w:lineRule="atLeast"/>
        <w:ind w:firstLine="540"/>
        <w:jc w:val="center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274310" cy="353314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70" w:lineRule="atLeast"/>
        <w:ind w:firstLine="540"/>
        <w:jc w:val="center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ind w:firstLine="540"/>
        <w:jc w:val="center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ind w:firstLine="540"/>
        <w:jc w:val="center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70" w:lineRule="atLeast"/>
        <w:ind w:firstLine="540"/>
        <w:jc w:val="center"/>
        <w:outlineLvl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　1</w:t>
      </w:r>
      <w:r>
        <w:rPr>
          <w:rFonts w:ascii="黑体" w:hAnsi="黑体" w:eastAsia="黑体"/>
          <w:color w:val="000000"/>
          <w:sz w:val="32"/>
          <w:szCs w:val="32"/>
        </w:rPr>
        <w:t>1.</w:t>
      </w:r>
      <w:r>
        <w:rPr>
          <w:rFonts w:hint="eastAsia" w:ascii="黑体" w:hAnsi="黑体" w:eastAsia="黑体"/>
          <w:color w:val="000000"/>
          <w:sz w:val="32"/>
          <w:szCs w:val="32"/>
        </w:rPr>
        <w:t>看到左侧那么多菜单也不用紧张，只需按照右侧内容的提示一步步来，是绝对没有错的。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　　点击 打印兵役登记报名表 ，出现以下画面。</w:t>
      </w:r>
    </w:p>
    <w:p>
      <w:pPr>
        <w:widowControl/>
        <w:shd w:val="clear" w:color="auto" w:fill="FFFFFF"/>
        <w:spacing w:line="570" w:lineRule="atLeast"/>
        <w:ind w:firstLine="540"/>
        <w:jc w:val="center"/>
        <w:outlineLvl w:val="0"/>
        <w:rPr>
          <w:rFonts w:ascii="黑体" w:hAnsi="黑体" w:eastAsia="黑体" w:cs="Arial"/>
          <w:color w:val="191919"/>
          <w:kern w:val="36"/>
          <w:sz w:val="32"/>
          <w:szCs w:val="32"/>
        </w:rPr>
      </w:pPr>
      <w:r>
        <w:rPr>
          <w:rFonts w:ascii="黑体" w:hAnsi="黑体" w:eastAsia="黑体" w:cs="Arial"/>
          <w:color w:val="191919"/>
          <w:kern w:val="36"/>
          <w:sz w:val="32"/>
          <w:szCs w:val="32"/>
        </w:rPr>
        <w:drawing>
          <wp:inline distT="0" distB="0" distL="0" distR="0">
            <wp:extent cx="4067175" cy="1552575"/>
            <wp:effectExtent l="0" t="0" r="952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70" w:lineRule="atLeast"/>
        <w:ind w:firstLine="540"/>
        <w:jc w:val="center"/>
        <w:outlineLvl w:val="0"/>
        <w:rPr>
          <w:rFonts w:ascii="黑体" w:hAnsi="黑体" w:eastAsia="黑体" w:cs="Arial"/>
          <w:color w:val="191919"/>
          <w:kern w:val="36"/>
          <w:sz w:val="32"/>
          <w:szCs w:val="32"/>
        </w:rPr>
      </w:pPr>
    </w:p>
    <w:p>
      <w:pPr>
        <w:widowControl/>
        <w:shd w:val="clear" w:color="auto" w:fill="FFFFFF"/>
        <w:spacing w:line="570" w:lineRule="atLeast"/>
        <w:ind w:firstLine="540"/>
        <w:jc w:val="center"/>
        <w:outlineLvl w:val="0"/>
        <w:rPr>
          <w:rFonts w:ascii="黑体" w:hAnsi="黑体" w:eastAsia="黑体" w:cs="Arial"/>
          <w:color w:val="191919"/>
          <w:kern w:val="36"/>
          <w:sz w:val="32"/>
          <w:szCs w:val="32"/>
        </w:rPr>
      </w:pPr>
    </w:p>
    <w:p>
      <w:pPr>
        <w:widowControl/>
        <w:shd w:val="clear" w:color="auto" w:fill="FFFFFF"/>
        <w:spacing w:line="570" w:lineRule="atLeast"/>
        <w:ind w:firstLine="540"/>
        <w:jc w:val="center"/>
        <w:outlineLvl w:val="0"/>
        <w:rPr>
          <w:rFonts w:ascii="黑体" w:hAnsi="黑体" w:eastAsia="黑体" w:cs="Arial"/>
          <w:color w:val="191919"/>
          <w:kern w:val="36"/>
          <w:sz w:val="32"/>
          <w:szCs w:val="32"/>
        </w:rPr>
      </w:pPr>
    </w:p>
    <w:p>
      <w:pPr>
        <w:widowControl/>
        <w:shd w:val="clear" w:color="auto" w:fill="FFFFFF"/>
        <w:spacing w:line="570" w:lineRule="atLeast"/>
        <w:ind w:firstLine="540"/>
        <w:jc w:val="center"/>
        <w:outlineLvl w:val="0"/>
        <w:rPr>
          <w:rFonts w:ascii="方正小标宋简体" w:hAnsi="方正小标宋简体" w:eastAsia="方正小标宋简体" w:cs="Arial"/>
          <w:color w:val="191919"/>
          <w:kern w:val="36"/>
          <w:sz w:val="42"/>
          <w:szCs w:val="42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1</w:t>
      </w: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2.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点击 下载《男性公民兵役登记卡》 ，可见下表“兵役登记报名表”内</w:t>
      </w:r>
      <w:r>
        <w:rPr>
          <w:rFonts w:hint="eastAsia" w:ascii="微软雅黑" w:hAnsi="微软雅黑" w:eastAsia="微软雅黑"/>
          <w:color w:val="000000"/>
          <w:sz w:val="27"/>
          <w:szCs w:val="27"/>
          <w:shd w:val="clear" w:color="auto" w:fill="FFFFFF"/>
        </w:rPr>
        <w:t>容。</w:t>
      </w:r>
      <w:r>
        <w:rPr>
          <w:rFonts w:hint="eastAsia" w:ascii="方正小标宋简体" w:hAnsi="方正小标宋简体" w:eastAsia="方正小标宋简体" w:cs="Arial"/>
          <w:color w:val="191919"/>
          <w:kern w:val="36"/>
          <w:sz w:val="42"/>
          <w:szCs w:val="42"/>
        </w:rPr>
        <w:drawing>
          <wp:inline distT="0" distB="0" distL="0" distR="0">
            <wp:extent cx="4067175" cy="3752850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93846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2C"/>
    <w:rsid w:val="00031E0A"/>
    <w:rsid w:val="00130743"/>
    <w:rsid w:val="003F586C"/>
    <w:rsid w:val="00406823"/>
    <w:rsid w:val="005605D5"/>
    <w:rsid w:val="00786F99"/>
    <w:rsid w:val="00A2372C"/>
    <w:rsid w:val="00BB1F68"/>
    <w:rsid w:val="00E9353B"/>
    <w:rsid w:val="45103A31"/>
    <w:rsid w:val="497C3A3C"/>
    <w:rsid w:val="56424037"/>
    <w:rsid w:val="7C2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728101-4EDB-4EC4-97AE-D153211B85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770</Characters>
  <Lines>6</Lines>
  <Paragraphs>1</Paragraphs>
  <TotalTime>0</TotalTime>
  <ScaleCrop>false</ScaleCrop>
  <LinksUpToDate>false</LinksUpToDate>
  <CharactersWithSpaces>903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2020-05-11T10:22:00Z</dcterms:created>
  <dc:creator>Administrator</dc:creator>
  <cp:lastModifiedBy>白薇</cp:lastModifiedBy>
  <cp:lastPrinted>2020-05-16T04:11:00Z</cp:lastPrinted>
  <dcterms:modified xsi:type="dcterms:W3CDTF">2020-12-17T08:40:48Z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